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87851" w14:textId="0CBB2B30" w:rsidR="00707BB7" w:rsidRDefault="00707BB7" w:rsidP="00707BB7">
      <w:pPr>
        <w:adjustRightInd w:val="0"/>
        <w:snapToGrid w:val="0"/>
        <w:spacing w:line="320" w:lineRule="exact"/>
        <w:jc w:val="right"/>
        <w:rPr>
          <w:rFonts w:ascii="ＭＳ 明朝" w:hAnsi="ＭＳ 明朝"/>
          <w:kern w:val="0"/>
          <w:sz w:val="24"/>
          <w:szCs w:val="24"/>
        </w:rPr>
      </w:pPr>
    </w:p>
    <w:p w14:paraId="2DFFBEF7" w14:textId="77777777" w:rsidR="006A3251" w:rsidRPr="00707BB7" w:rsidRDefault="006A3251" w:rsidP="00707BB7">
      <w:pPr>
        <w:adjustRightInd w:val="0"/>
        <w:snapToGrid w:val="0"/>
        <w:spacing w:line="320" w:lineRule="exact"/>
        <w:jc w:val="right"/>
        <w:rPr>
          <w:rFonts w:ascii="ＭＳ 明朝" w:hAnsi="ＭＳ 明朝"/>
          <w:kern w:val="0"/>
          <w:sz w:val="24"/>
          <w:szCs w:val="24"/>
        </w:rPr>
      </w:pPr>
    </w:p>
    <w:p w14:paraId="48CCB5A7" w14:textId="77777777" w:rsidR="00707BB7" w:rsidRDefault="00707BB7" w:rsidP="00707BB7">
      <w:pPr>
        <w:adjustRightInd w:val="0"/>
        <w:snapToGrid w:val="0"/>
        <w:spacing w:line="320" w:lineRule="exact"/>
        <w:jc w:val="right"/>
        <w:rPr>
          <w:rFonts w:ascii="ＭＳ 明朝" w:hAnsi="ＭＳ 明朝"/>
          <w:kern w:val="0"/>
          <w:sz w:val="24"/>
          <w:szCs w:val="24"/>
        </w:rPr>
      </w:pPr>
    </w:p>
    <w:p w14:paraId="4BED8DE7" w14:textId="45BC6FD2" w:rsidR="00CE15F4" w:rsidRDefault="006B0E63" w:rsidP="006C4906">
      <w:pPr>
        <w:adjustRightInd w:val="0"/>
        <w:snapToGrid w:val="0"/>
        <w:spacing w:line="320" w:lineRule="exact"/>
        <w:jc w:val="center"/>
        <w:rPr>
          <w:rFonts w:ascii="ＭＳ 明朝" w:hAnsi="ＭＳ 明朝"/>
          <w:b/>
          <w:bCs/>
          <w:kern w:val="0"/>
          <w:sz w:val="24"/>
          <w:szCs w:val="24"/>
        </w:rPr>
      </w:pPr>
      <w:r>
        <w:rPr>
          <w:rFonts w:ascii="ＭＳ 明朝" w:hAnsi="ＭＳ 明朝" w:hint="eastAsia"/>
          <w:b/>
          <w:bCs/>
          <w:kern w:val="0"/>
          <w:sz w:val="24"/>
          <w:szCs w:val="24"/>
        </w:rPr>
        <w:t>「インフルエンサーを活用したプライドフィッシュ等の地域の水産物の魅力発信」</w:t>
      </w:r>
    </w:p>
    <w:p w14:paraId="0B987664" w14:textId="38529CE8" w:rsidR="006B0E63" w:rsidRDefault="006B0E63" w:rsidP="00707BB7">
      <w:pPr>
        <w:adjustRightInd w:val="0"/>
        <w:snapToGrid w:val="0"/>
        <w:spacing w:line="320" w:lineRule="exact"/>
        <w:jc w:val="center"/>
        <w:rPr>
          <w:rFonts w:ascii="ＭＳ 明朝" w:hAnsi="ＭＳ 明朝"/>
          <w:b/>
          <w:bCs/>
          <w:kern w:val="0"/>
          <w:sz w:val="24"/>
          <w:szCs w:val="24"/>
        </w:rPr>
      </w:pPr>
    </w:p>
    <w:p w14:paraId="605E4C91" w14:textId="77777777" w:rsidR="00663CB5" w:rsidRPr="00C66816" w:rsidRDefault="00663CB5" w:rsidP="00707BB7">
      <w:pPr>
        <w:adjustRightInd w:val="0"/>
        <w:snapToGrid w:val="0"/>
        <w:spacing w:line="320" w:lineRule="exact"/>
        <w:jc w:val="center"/>
        <w:rPr>
          <w:rFonts w:ascii="ＭＳ 明朝" w:hAnsi="ＭＳ 明朝"/>
          <w:b/>
          <w:bCs/>
          <w:kern w:val="0"/>
          <w:sz w:val="24"/>
          <w:szCs w:val="24"/>
        </w:rPr>
      </w:pPr>
    </w:p>
    <w:p w14:paraId="797DEC61" w14:textId="77777777" w:rsidR="00707BB7" w:rsidRDefault="00707BB7">
      <w:pPr>
        <w:rPr>
          <w:rFonts w:ascii="ＭＳ 明朝" w:hAnsi="ＭＳ 明朝"/>
          <w:sz w:val="24"/>
          <w:szCs w:val="24"/>
        </w:rPr>
      </w:pPr>
    </w:p>
    <w:p w14:paraId="5DBEA93E" w14:textId="7D0A0026" w:rsidR="00707BB7" w:rsidRPr="0067117A" w:rsidRDefault="00F12D18" w:rsidP="0067117A">
      <w:pPr>
        <w:pStyle w:val="Default"/>
        <w:ind w:left="1699" w:hangingChars="708" w:hanging="1699"/>
      </w:pPr>
      <w:r>
        <w:rPr>
          <w:rFonts w:hAnsi="ＭＳ 明朝" w:hint="eastAsia"/>
        </w:rPr>
        <w:t>１．</w:t>
      </w:r>
      <w:r w:rsidR="00707BB7" w:rsidRPr="00F12D18">
        <w:rPr>
          <w:rFonts w:hAnsi="ＭＳ 明朝" w:hint="eastAsia"/>
        </w:rPr>
        <w:t>目</w:t>
      </w:r>
      <w:r>
        <w:rPr>
          <w:rFonts w:hAnsi="ＭＳ 明朝" w:hint="eastAsia"/>
        </w:rPr>
        <w:t xml:space="preserve">　　</w:t>
      </w:r>
      <w:r w:rsidR="00707BB7" w:rsidRPr="00F12D18">
        <w:rPr>
          <w:rFonts w:hAnsi="ＭＳ 明朝" w:hint="eastAsia"/>
        </w:rPr>
        <w:t>的：</w:t>
      </w:r>
      <w:r w:rsidR="00707BB7" w:rsidRPr="000B0BAA">
        <w:rPr>
          <w:rFonts w:hAnsi="ＭＳ 明朝" w:hint="eastAsia"/>
        </w:rPr>
        <w:t>経済産業省事業「</w:t>
      </w:r>
      <w:r w:rsidR="0067117A" w:rsidRPr="000B0BAA">
        <w:rPr>
          <w:rFonts w:hint="eastAsia"/>
        </w:rPr>
        <w:t>ＡＬＰＳ処理水関連の輸入規制強化を踏まえた水産業緊急支援事業</w:t>
      </w:r>
      <w:r w:rsidR="00707BB7" w:rsidRPr="000B0BAA">
        <w:rPr>
          <w:rFonts w:hAnsi="ＭＳ 明朝" w:hint="eastAsia"/>
        </w:rPr>
        <w:t>」</w:t>
      </w:r>
      <w:r w:rsidR="004A1679">
        <w:rPr>
          <w:rFonts w:hAnsi="ＭＳ 明朝" w:hint="eastAsia"/>
        </w:rPr>
        <w:t>として</w:t>
      </w:r>
      <w:r w:rsidR="00707BB7" w:rsidRPr="000B0BAA">
        <w:rPr>
          <w:rFonts w:hAnsi="ＭＳ 明朝" w:hint="eastAsia"/>
        </w:rPr>
        <w:t>、</w:t>
      </w:r>
      <w:r w:rsidR="00B51641">
        <w:t>インフルエンサーが全国各地のプライドフィッシュや地魚など、地域の水産物の魅力やおいしさを紹介する動画を制作・配信することで、プライドフィッシュ等の認知度を高め、産地への誘客を促し、国産水産物の消費拡大および販路開拓につなげます。</w:t>
      </w:r>
    </w:p>
    <w:p w14:paraId="243ACE69" w14:textId="77777777" w:rsidR="00F12D18" w:rsidRDefault="00F12D18" w:rsidP="00F12D18">
      <w:pPr>
        <w:ind w:left="720" w:hangingChars="300" w:hanging="720"/>
        <w:rPr>
          <w:rFonts w:ascii="ＭＳ 明朝" w:hAnsi="ＭＳ 明朝"/>
          <w:sz w:val="24"/>
        </w:rPr>
      </w:pPr>
    </w:p>
    <w:p w14:paraId="3FC40FA5" w14:textId="208F24B1" w:rsidR="00F12D18" w:rsidRPr="00CE15F4" w:rsidRDefault="00CE15F4" w:rsidP="00CE15F4">
      <w:pPr>
        <w:ind w:left="720" w:hangingChars="300" w:hanging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２．</w:t>
      </w:r>
      <w:r w:rsidR="00F12D18">
        <w:rPr>
          <w:rFonts w:ascii="ＭＳ 明朝" w:hAnsi="ＭＳ 明朝" w:hint="eastAsia"/>
          <w:sz w:val="24"/>
        </w:rPr>
        <w:t>実施</w:t>
      </w:r>
      <w:r>
        <w:rPr>
          <w:rFonts w:ascii="ＭＳ 明朝" w:hAnsi="ＭＳ 明朝" w:hint="eastAsia"/>
          <w:sz w:val="24"/>
        </w:rPr>
        <w:t>期間：</w:t>
      </w:r>
      <w:r w:rsidR="00F12D18">
        <w:rPr>
          <w:rFonts w:ascii="ＭＳ 明朝" w:hAnsi="ＭＳ 明朝" w:hint="eastAsia"/>
          <w:sz w:val="24"/>
        </w:rPr>
        <w:t>202</w:t>
      </w:r>
      <w:r w:rsidR="002A4820">
        <w:rPr>
          <w:rFonts w:ascii="ＭＳ 明朝" w:hAnsi="ＭＳ 明朝"/>
          <w:sz w:val="24"/>
        </w:rPr>
        <w:t>5</w:t>
      </w:r>
      <w:r w:rsidR="00F12D18">
        <w:rPr>
          <w:rFonts w:ascii="ＭＳ 明朝" w:hAnsi="ＭＳ 明朝" w:hint="eastAsia"/>
          <w:sz w:val="24"/>
        </w:rPr>
        <w:t>年</w:t>
      </w:r>
      <w:r w:rsidR="00152058">
        <w:rPr>
          <w:rFonts w:ascii="ＭＳ 明朝" w:hAnsi="ＭＳ 明朝"/>
          <w:sz w:val="24"/>
        </w:rPr>
        <w:t>7</w:t>
      </w:r>
      <w:r w:rsidR="000A40DB">
        <w:rPr>
          <w:rFonts w:ascii="ＭＳ 明朝" w:hAnsi="ＭＳ 明朝" w:hint="eastAsia"/>
          <w:sz w:val="24"/>
        </w:rPr>
        <w:t>月</w:t>
      </w:r>
      <w:r w:rsidR="00F12D18">
        <w:rPr>
          <w:rFonts w:ascii="ＭＳ 明朝" w:hAnsi="ＭＳ 明朝" w:hint="eastAsia"/>
          <w:sz w:val="24"/>
        </w:rPr>
        <w:t>～</w:t>
      </w:r>
      <w:r w:rsidR="002A4820">
        <w:rPr>
          <w:rFonts w:ascii="ＭＳ 明朝" w:hAnsi="ＭＳ 明朝"/>
          <w:sz w:val="24"/>
        </w:rPr>
        <w:t>2026</w:t>
      </w:r>
      <w:r w:rsidR="002A4820">
        <w:rPr>
          <w:rFonts w:ascii="ＭＳ 明朝" w:hAnsi="ＭＳ 明朝" w:hint="eastAsia"/>
          <w:sz w:val="24"/>
        </w:rPr>
        <w:t>年</w:t>
      </w:r>
      <w:r w:rsidR="00E97A3B">
        <w:rPr>
          <w:rFonts w:ascii="ＭＳ 明朝" w:hAnsi="ＭＳ 明朝"/>
          <w:sz w:val="24"/>
        </w:rPr>
        <w:t>1</w:t>
      </w:r>
      <w:r w:rsidR="00433F41">
        <w:rPr>
          <w:rFonts w:ascii="ＭＳ 明朝" w:hAnsi="ＭＳ 明朝" w:hint="eastAsia"/>
          <w:sz w:val="24"/>
        </w:rPr>
        <w:t>月</w:t>
      </w:r>
    </w:p>
    <w:p w14:paraId="4A0E716B" w14:textId="77777777" w:rsidR="00CE15F4" w:rsidRDefault="00CE15F4" w:rsidP="00CE15F4">
      <w:pPr>
        <w:rPr>
          <w:rFonts w:ascii="ＭＳ 明朝" w:hAnsi="ＭＳ 明朝"/>
          <w:sz w:val="24"/>
        </w:rPr>
      </w:pPr>
    </w:p>
    <w:p w14:paraId="080E224D" w14:textId="65FE0541" w:rsidR="002A7B19" w:rsidRPr="00FE7A46" w:rsidRDefault="00CE15F4" w:rsidP="00135CD2">
      <w:pPr>
        <w:ind w:left="1680" w:hangingChars="700" w:hanging="168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</w:rPr>
        <w:t>３．実施</w:t>
      </w:r>
      <w:r w:rsidR="00F12D18">
        <w:rPr>
          <w:rFonts w:ascii="ＭＳ 明朝" w:hAnsi="ＭＳ 明朝" w:hint="eastAsia"/>
          <w:sz w:val="24"/>
        </w:rPr>
        <w:t>内容</w:t>
      </w:r>
      <w:r>
        <w:rPr>
          <w:rFonts w:ascii="ＭＳ 明朝" w:hAnsi="ＭＳ 明朝" w:hint="eastAsia"/>
          <w:sz w:val="24"/>
        </w:rPr>
        <w:t>：</w:t>
      </w:r>
      <w:r w:rsidR="00232779">
        <w:rPr>
          <w:rFonts w:ascii="ＭＳ 明朝" w:hAnsi="ＭＳ 明朝" w:hint="eastAsia"/>
          <w:sz w:val="24"/>
        </w:rPr>
        <w:t>プライドフィッシュプロジェクトの企画委員を務め、〝魚の伝道師〟として活動するウエカツこと、上田勝彦氏からの指令（ミッション）に基づき</w:t>
      </w:r>
      <w:r w:rsidR="002A7B19">
        <w:rPr>
          <w:rFonts w:ascii="ＭＳ 明朝" w:hAnsi="ＭＳ 明朝" w:hint="eastAsia"/>
          <w:sz w:val="24"/>
        </w:rPr>
        <w:t>インフルエンサーが産地</w:t>
      </w:r>
      <w:r w:rsidR="007E2C23">
        <w:rPr>
          <w:rFonts w:ascii="ＭＳ 明朝" w:hAnsi="ＭＳ 明朝" w:hint="eastAsia"/>
          <w:sz w:val="24"/>
        </w:rPr>
        <w:t>等</w:t>
      </w:r>
      <w:r w:rsidR="002A7B19">
        <w:rPr>
          <w:rFonts w:ascii="ＭＳ 明朝" w:hAnsi="ＭＳ 明朝" w:hint="eastAsia"/>
          <w:sz w:val="24"/>
        </w:rPr>
        <w:t>を訪れ、</w:t>
      </w:r>
      <w:r w:rsidR="00135CD2">
        <w:rPr>
          <w:rFonts w:ascii="ＭＳ 明朝" w:hAnsi="ＭＳ 明朝" w:hint="eastAsia"/>
          <w:sz w:val="24"/>
        </w:rPr>
        <w:t>プライドフィッシュ等</w:t>
      </w:r>
      <w:r w:rsidR="007E2C23">
        <w:rPr>
          <w:rFonts w:ascii="ＭＳ 明朝" w:hAnsi="ＭＳ 明朝" w:hint="eastAsia"/>
          <w:sz w:val="24"/>
        </w:rPr>
        <w:t>の地域の水産物</w:t>
      </w:r>
      <w:r w:rsidR="00135CD2">
        <w:rPr>
          <w:rFonts w:ascii="ＭＳ 明朝" w:hAnsi="ＭＳ 明朝" w:hint="eastAsia"/>
          <w:sz w:val="24"/>
        </w:rPr>
        <w:t>に関する取材や体験等を行い、その魅力</w:t>
      </w:r>
      <w:r w:rsidR="002A7B19">
        <w:rPr>
          <w:rFonts w:ascii="ＭＳ 明朝" w:hAnsi="ＭＳ 明朝" w:hint="eastAsia"/>
          <w:sz w:val="24"/>
        </w:rPr>
        <w:t>やおいしさを紹介する</w:t>
      </w:r>
      <w:r w:rsidR="00232779">
        <w:rPr>
          <w:rFonts w:ascii="ＭＳ 明朝" w:hAnsi="ＭＳ 明朝" w:hint="eastAsia"/>
          <w:sz w:val="24"/>
        </w:rPr>
        <w:t>企画「ウエカツからのミッション」シリーズの</w:t>
      </w:r>
      <w:r w:rsidR="002A7B19">
        <w:rPr>
          <w:rFonts w:ascii="ＭＳ 明朝" w:hAnsi="ＭＳ 明朝" w:hint="eastAsia"/>
          <w:sz w:val="24"/>
        </w:rPr>
        <w:t>動画を制作</w:t>
      </w:r>
      <w:r w:rsidR="004E3517">
        <w:rPr>
          <w:rFonts w:ascii="ＭＳ 明朝" w:hAnsi="ＭＳ 明朝" w:hint="eastAsia"/>
          <w:sz w:val="24"/>
        </w:rPr>
        <w:t>します</w:t>
      </w:r>
      <w:r w:rsidR="002A7B19">
        <w:rPr>
          <w:rFonts w:ascii="ＭＳ 明朝" w:hAnsi="ＭＳ 明朝" w:hint="eastAsia"/>
          <w:sz w:val="24"/>
        </w:rPr>
        <w:t>。</w:t>
      </w:r>
      <w:r w:rsidR="00B51641" w:rsidRPr="007E2C23">
        <w:rPr>
          <w:rFonts w:hint="eastAsia"/>
          <w:sz w:val="24"/>
          <w:szCs w:val="24"/>
        </w:rPr>
        <w:t>動画はインフルエンサーの</w:t>
      </w:r>
      <w:r w:rsidR="00B51641" w:rsidRPr="007E2C23">
        <w:rPr>
          <w:sz w:val="24"/>
          <w:szCs w:val="24"/>
        </w:rPr>
        <w:t>YouTube</w:t>
      </w:r>
      <w:r w:rsidR="00B51641" w:rsidRPr="007E2C23">
        <w:rPr>
          <w:rFonts w:hint="eastAsia"/>
          <w:sz w:val="24"/>
          <w:szCs w:val="24"/>
        </w:rPr>
        <w:t>チャンネルで配信されるほか、プライドフィッシュのホームページ内に特設コーナーを設け、視聴</w:t>
      </w:r>
      <w:r w:rsidR="00232779" w:rsidRPr="007E2C23">
        <w:rPr>
          <w:rFonts w:hint="eastAsia"/>
          <w:sz w:val="24"/>
          <w:szCs w:val="24"/>
        </w:rPr>
        <w:t>できるようにします</w:t>
      </w:r>
      <w:r w:rsidR="00B51641" w:rsidRPr="007E2C23">
        <w:rPr>
          <w:rFonts w:hint="eastAsia"/>
          <w:sz w:val="24"/>
          <w:szCs w:val="24"/>
        </w:rPr>
        <w:t>。</w:t>
      </w:r>
    </w:p>
    <w:p w14:paraId="2F8DA882" w14:textId="68864B88" w:rsidR="00180D6E" w:rsidRDefault="00180D6E" w:rsidP="00180D6E">
      <w:pPr>
        <w:rPr>
          <w:rFonts w:ascii="ＭＳ 明朝" w:hAnsi="ＭＳ 明朝"/>
          <w:sz w:val="24"/>
        </w:rPr>
      </w:pPr>
    </w:p>
    <w:p w14:paraId="45B0B56D" w14:textId="77777777" w:rsidR="00604E89" w:rsidRDefault="00180D6E" w:rsidP="00180D6E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４．撮影内容：漁港での水揚げの様子、市場での競りの様子、</w:t>
      </w:r>
      <w:r w:rsidR="00604E89">
        <w:rPr>
          <w:rFonts w:ascii="ＭＳ 明朝" w:hAnsi="ＭＳ 明朝" w:hint="eastAsia"/>
          <w:sz w:val="24"/>
        </w:rPr>
        <w:t>漁業者へのインタビュー、</w:t>
      </w:r>
      <w:r>
        <w:rPr>
          <w:rFonts w:ascii="ＭＳ 明朝" w:hAnsi="ＭＳ 明朝" w:hint="eastAsia"/>
          <w:sz w:val="24"/>
        </w:rPr>
        <w:t>飲</w:t>
      </w:r>
    </w:p>
    <w:p w14:paraId="030C851D" w14:textId="061621FE" w:rsidR="00180D6E" w:rsidRDefault="00180D6E" w:rsidP="00135CD2">
      <w:pPr>
        <w:ind w:leftChars="800" w:left="16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食店での食事の様子、</w:t>
      </w:r>
      <w:r w:rsidR="00135CD2">
        <w:rPr>
          <w:rFonts w:ascii="ＭＳ 明朝" w:hAnsi="ＭＳ 明朝" w:hint="eastAsia"/>
          <w:sz w:val="24"/>
        </w:rPr>
        <w:t>直売所等</w:t>
      </w:r>
      <w:r>
        <w:rPr>
          <w:rFonts w:ascii="ＭＳ 明朝" w:hAnsi="ＭＳ 明朝" w:hint="eastAsia"/>
          <w:sz w:val="24"/>
        </w:rPr>
        <w:t>での買い物の様子</w:t>
      </w:r>
      <w:r w:rsidR="00135CD2">
        <w:rPr>
          <w:rFonts w:ascii="ＭＳ 明朝" w:hAnsi="ＭＳ 明朝" w:hint="eastAsia"/>
          <w:sz w:val="24"/>
        </w:rPr>
        <w:t>、施設見学の様子、漁業</w:t>
      </w:r>
      <w:r w:rsidR="005A06F6">
        <w:rPr>
          <w:rFonts w:ascii="ＭＳ 明朝" w:hAnsi="ＭＳ 明朝" w:hint="eastAsia"/>
          <w:sz w:val="24"/>
        </w:rPr>
        <w:t>等</w:t>
      </w:r>
      <w:r w:rsidR="00135CD2">
        <w:rPr>
          <w:rFonts w:ascii="ＭＳ 明朝" w:hAnsi="ＭＳ 明朝" w:hint="eastAsia"/>
          <w:sz w:val="24"/>
        </w:rPr>
        <w:t>の体験</w:t>
      </w:r>
      <w:r w:rsidR="005A06F6">
        <w:rPr>
          <w:rFonts w:ascii="ＭＳ 明朝" w:hAnsi="ＭＳ 明朝" w:hint="eastAsia"/>
          <w:sz w:val="24"/>
        </w:rPr>
        <w:t>ほか</w:t>
      </w:r>
    </w:p>
    <w:p w14:paraId="1359E139" w14:textId="77777777" w:rsidR="006E17D7" w:rsidRDefault="00135CD2" w:rsidP="00135CD2">
      <w:pPr>
        <w:ind w:leftChars="800" w:left="16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</w:t>
      </w:r>
      <w:r w:rsidR="006E17D7">
        <w:rPr>
          <w:rFonts w:ascii="ＭＳ 明朝" w:hAnsi="ＭＳ 明朝" w:hint="eastAsia"/>
          <w:sz w:val="24"/>
        </w:rPr>
        <w:t>インフルエンサーの選定及び</w:t>
      </w:r>
      <w:r>
        <w:rPr>
          <w:rFonts w:ascii="ＭＳ 明朝" w:hAnsi="ＭＳ 明朝" w:hint="eastAsia"/>
          <w:sz w:val="24"/>
        </w:rPr>
        <w:t>撮影の内容</w:t>
      </w:r>
      <w:r w:rsidR="006E17D7">
        <w:rPr>
          <w:rFonts w:ascii="ＭＳ 明朝" w:hAnsi="ＭＳ 明朝" w:hint="eastAsia"/>
          <w:sz w:val="24"/>
        </w:rPr>
        <w:t>や</w:t>
      </w:r>
      <w:r>
        <w:rPr>
          <w:rFonts w:ascii="ＭＳ 明朝" w:hAnsi="ＭＳ 明朝" w:hint="eastAsia"/>
          <w:sz w:val="24"/>
        </w:rPr>
        <w:t>方法等については、事前に実施</w:t>
      </w:r>
    </w:p>
    <w:p w14:paraId="721502DB" w14:textId="7A21F470" w:rsidR="00135CD2" w:rsidRDefault="00135CD2" w:rsidP="00135CD2">
      <w:pPr>
        <w:ind w:leftChars="800" w:left="16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団体と協議の上決定します。</w:t>
      </w:r>
    </w:p>
    <w:p w14:paraId="79C3A966" w14:textId="24DE7D3F" w:rsidR="00180D6E" w:rsidRPr="00E95F8D" w:rsidRDefault="00180D6E" w:rsidP="00180D6E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</w:rPr>
        <w:t xml:space="preserve">　　　　　　</w:t>
      </w:r>
      <w:r w:rsidR="00135CD2">
        <w:rPr>
          <w:rFonts w:ascii="ＭＳ 明朝" w:hAnsi="ＭＳ 明朝" w:hint="eastAsia"/>
          <w:sz w:val="24"/>
        </w:rPr>
        <w:t xml:space="preserve">　</w:t>
      </w:r>
      <w:r w:rsidRPr="00E95F8D">
        <w:rPr>
          <w:rFonts w:ascii="ＭＳ 明朝" w:hAnsi="ＭＳ 明朝" w:hint="eastAsia"/>
          <w:sz w:val="24"/>
          <w:szCs w:val="24"/>
        </w:rPr>
        <w:t>※</w:t>
      </w:r>
      <w:r w:rsidR="00B51641" w:rsidRPr="007E2C23">
        <w:rPr>
          <w:rFonts w:hint="eastAsia"/>
          <w:sz w:val="24"/>
          <w:szCs w:val="24"/>
        </w:rPr>
        <w:t>撮影に関わる飲食費や購入費等は、各インフルエンサーが自己負担します。</w:t>
      </w:r>
    </w:p>
    <w:p w14:paraId="70D241D0" w14:textId="77777777" w:rsidR="00F12D18" w:rsidRPr="00954D3F" w:rsidRDefault="00F12D18" w:rsidP="00F12D18">
      <w:pPr>
        <w:ind w:left="2400" w:hangingChars="1000" w:hanging="2400"/>
        <w:rPr>
          <w:rFonts w:ascii="ＭＳ 明朝" w:hAnsi="ＭＳ 明朝"/>
          <w:sz w:val="24"/>
        </w:rPr>
      </w:pPr>
    </w:p>
    <w:p w14:paraId="2C8A90B5" w14:textId="1675E88B" w:rsidR="00152058" w:rsidRDefault="00180D6E" w:rsidP="00F13425">
      <w:pPr>
        <w:ind w:left="1560" w:hangingChars="650" w:hanging="1560"/>
        <w:rPr>
          <w:sz w:val="24"/>
          <w:szCs w:val="24"/>
        </w:rPr>
      </w:pPr>
      <w:r>
        <w:rPr>
          <w:rFonts w:ascii="ＭＳ 明朝" w:hAnsi="ＭＳ 明朝" w:hint="eastAsia"/>
          <w:sz w:val="24"/>
        </w:rPr>
        <w:t>５</w:t>
      </w:r>
      <w:r w:rsidR="00782378">
        <w:rPr>
          <w:rFonts w:ascii="ＭＳ 明朝" w:hAnsi="ＭＳ 明朝" w:hint="eastAsia"/>
          <w:sz w:val="24"/>
        </w:rPr>
        <w:t>．</w:t>
      </w:r>
      <w:r w:rsidR="00F12D18">
        <w:rPr>
          <w:rFonts w:ascii="ＭＳ 明朝" w:hAnsi="ＭＳ 明朝" w:hint="eastAsia"/>
          <w:sz w:val="24"/>
        </w:rPr>
        <w:t>募集対象</w:t>
      </w:r>
      <w:r w:rsidR="00782378">
        <w:rPr>
          <w:rFonts w:ascii="ＭＳ 明朝" w:hAnsi="ＭＳ 明朝" w:hint="eastAsia"/>
          <w:sz w:val="24"/>
        </w:rPr>
        <w:t>：</w:t>
      </w:r>
      <w:r w:rsidR="00152058" w:rsidRPr="00D514F7">
        <w:rPr>
          <w:rFonts w:hAnsi="ＭＳ 明朝" w:hint="eastAsia"/>
          <w:sz w:val="24"/>
          <w:szCs w:val="24"/>
        </w:rPr>
        <w:t>国産水産物の魅力発信・消費拡大に取り組む</w:t>
      </w:r>
      <w:r w:rsidR="007E2C23">
        <w:rPr>
          <w:rFonts w:hAnsi="ＭＳ 明朝" w:hint="eastAsia"/>
          <w:sz w:val="24"/>
          <w:szCs w:val="24"/>
        </w:rPr>
        <w:t>地域の</w:t>
      </w:r>
      <w:r w:rsidR="00152058" w:rsidRPr="00D514F7">
        <w:rPr>
          <w:rFonts w:hAnsi="ＭＳ 明朝" w:hint="eastAsia"/>
          <w:sz w:val="24"/>
          <w:szCs w:val="24"/>
        </w:rPr>
        <w:t>漁業者団体</w:t>
      </w:r>
      <w:r w:rsidR="005E6035">
        <w:rPr>
          <w:rFonts w:hAnsi="ＭＳ 明朝" w:hint="eastAsia"/>
          <w:sz w:val="24"/>
          <w:szCs w:val="24"/>
        </w:rPr>
        <w:t>等</w:t>
      </w:r>
      <w:r w:rsidR="00152058" w:rsidRPr="00D514F7">
        <w:rPr>
          <w:rFonts w:hAnsi="ＭＳ 明朝" w:hint="eastAsia"/>
          <w:sz w:val="24"/>
          <w:szCs w:val="24"/>
        </w:rPr>
        <w:t>（各都道府県</w:t>
      </w:r>
      <w:r w:rsidR="00152058" w:rsidRPr="00D514F7">
        <w:rPr>
          <w:sz w:val="24"/>
          <w:szCs w:val="24"/>
        </w:rPr>
        <w:t>の漁業協同組合連合会や漁業協同組合</w:t>
      </w:r>
      <w:r w:rsidR="00152058" w:rsidRPr="00D514F7">
        <w:rPr>
          <w:rFonts w:hint="eastAsia"/>
          <w:sz w:val="24"/>
          <w:szCs w:val="24"/>
        </w:rPr>
        <w:t>等）</w:t>
      </w:r>
    </w:p>
    <w:p w14:paraId="5ADE3357" w14:textId="480B3D62" w:rsidR="00152058" w:rsidRPr="00D514F7" w:rsidRDefault="00152058" w:rsidP="00152058">
      <w:pPr>
        <w:ind w:leftChars="800" w:left="16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※令和６年度「A</w:t>
      </w:r>
      <w:r>
        <w:rPr>
          <w:rFonts w:ascii="ＭＳ 明朝" w:hAnsi="ＭＳ 明朝"/>
          <w:sz w:val="24"/>
        </w:rPr>
        <w:t>LPS</w:t>
      </w:r>
      <w:r>
        <w:rPr>
          <w:rFonts w:ascii="ＭＳ 明朝" w:hAnsi="ＭＳ 明朝" w:hint="eastAsia"/>
          <w:sz w:val="24"/>
        </w:rPr>
        <w:t>処理水による風評影響の抑制に向けた水産物の販路拡大事業」において実施した団体は対象外となります。</w:t>
      </w:r>
    </w:p>
    <w:p w14:paraId="3BA5FFA5" w14:textId="70A5D239" w:rsidR="00101301" w:rsidRPr="00152058" w:rsidRDefault="00101301" w:rsidP="00B50E27">
      <w:pPr>
        <w:ind w:left="2880" w:hangingChars="1200" w:hanging="2880"/>
        <w:rPr>
          <w:rFonts w:ascii="ＭＳ 明朝" w:hAnsi="ＭＳ 明朝"/>
          <w:sz w:val="24"/>
        </w:rPr>
      </w:pPr>
    </w:p>
    <w:p w14:paraId="7D17F0F0" w14:textId="2850525B" w:rsidR="00954D3F" w:rsidRPr="00D3383A" w:rsidRDefault="00180D6E" w:rsidP="00101301">
      <w:pPr>
        <w:ind w:left="2880" w:hangingChars="1200" w:hanging="2880"/>
        <w:rPr>
          <w:rFonts w:ascii="ＭＳ 明朝" w:hAnsi="ＭＳ 明朝"/>
          <w:sz w:val="24"/>
          <w:u w:val="single"/>
          <w:lang w:eastAsia="zh-CN"/>
        </w:rPr>
      </w:pPr>
      <w:r>
        <w:rPr>
          <w:rFonts w:ascii="ＭＳ 明朝" w:hAnsi="ＭＳ 明朝" w:hint="eastAsia"/>
          <w:sz w:val="24"/>
          <w:lang w:eastAsia="zh-CN"/>
        </w:rPr>
        <w:t>６</w:t>
      </w:r>
      <w:r w:rsidR="00101301">
        <w:rPr>
          <w:rFonts w:ascii="ＭＳ 明朝" w:hAnsi="ＭＳ 明朝" w:hint="eastAsia"/>
          <w:sz w:val="24"/>
          <w:lang w:eastAsia="zh-CN"/>
        </w:rPr>
        <w:t>．対象団体数：最大</w:t>
      </w:r>
      <w:r w:rsidR="000B0BAA">
        <w:rPr>
          <w:rFonts w:ascii="ＭＳ 明朝" w:hAnsi="ＭＳ 明朝"/>
          <w:sz w:val="24"/>
          <w:lang w:eastAsia="zh-CN"/>
        </w:rPr>
        <w:t>5</w:t>
      </w:r>
      <w:r w:rsidR="00101301">
        <w:rPr>
          <w:rFonts w:ascii="ＭＳ 明朝" w:hAnsi="ＭＳ 明朝" w:hint="eastAsia"/>
          <w:sz w:val="24"/>
          <w:lang w:eastAsia="zh-CN"/>
        </w:rPr>
        <w:t>団体</w:t>
      </w:r>
    </w:p>
    <w:p w14:paraId="0B54BB50" w14:textId="77777777" w:rsidR="00782378" w:rsidRDefault="000F599E" w:rsidP="00F12D18">
      <w:pPr>
        <w:ind w:left="2400" w:hangingChars="1000" w:hanging="2400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  <w:lang w:eastAsia="zh-CN"/>
        </w:rPr>
        <w:t xml:space="preserve">　　　　　　　</w:t>
      </w:r>
    </w:p>
    <w:p w14:paraId="4FA78734" w14:textId="5415796A" w:rsidR="00101301" w:rsidRDefault="00180D6E" w:rsidP="00F12D18">
      <w:pPr>
        <w:ind w:left="2400" w:hangingChars="1000" w:hanging="2400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  <w:lang w:eastAsia="zh-CN"/>
        </w:rPr>
        <w:t>７</w:t>
      </w:r>
      <w:r w:rsidR="00782378">
        <w:rPr>
          <w:rFonts w:ascii="ＭＳ 明朝" w:hAnsi="ＭＳ 明朝" w:hint="eastAsia"/>
          <w:sz w:val="24"/>
          <w:lang w:eastAsia="zh-CN"/>
        </w:rPr>
        <w:t>．</w:t>
      </w:r>
      <w:r w:rsidR="00101301">
        <w:rPr>
          <w:rFonts w:ascii="ＭＳ 明朝" w:hAnsi="ＭＳ 明朝" w:hint="eastAsia"/>
          <w:sz w:val="24"/>
          <w:lang w:eastAsia="zh-CN"/>
        </w:rPr>
        <w:t>応募締切</w:t>
      </w:r>
      <w:r w:rsidR="00782378">
        <w:rPr>
          <w:rFonts w:ascii="ＭＳ 明朝" w:hAnsi="ＭＳ 明朝" w:hint="eastAsia"/>
          <w:sz w:val="24"/>
          <w:lang w:eastAsia="zh-CN"/>
        </w:rPr>
        <w:t>：</w:t>
      </w:r>
      <w:r w:rsidR="00101301">
        <w:rPr>
          <w:rFonts w:ascii="ＭＳ 明朝" w:hAnsi="ＭＳ 明朝" w:hint="eastAsia"/>
          <w:sz w:val="24"/>
          <w:lang w:eastAsia="zh-CN"/>
        </w:rPr>
        <w:t>202</w:t>
      </w:r>
      <w:r w:rsidR="002A4820">
        <w:rPr>
          <w:rFonts w:ascii="ＭＳ 明朝" w:hAnsi="ＭＳ 明朝"/>
          <w:sz w:val="24"/>
          <w:lang w:eastAsia="zh-CN"/>
        </w:rPr>
        <w:t>5</w:t>
      </w:r>
      <w:r w:rsidR="00101301">
        <w:rPr>
          <w:rFonts w:ascii="ＭＳ 明朝" w:hAnsi="ＭＳ 明朝" w:hint="eastAsia"/>
          <w:sz w:val="24"/>
          <w:lang w:eastAsia="zh-CN"/>
        </w:rPr>
        <w:t>年</w:t>
      </w:r>
      <w:r w:rsidR="007E2C23">
        <w:rPr>
          <w:rFonts w:ascii="ＭＳ 明朝" w:hAnsi="ＭＳ 明朝" w:hint="eastAsia"/>
          <w:sz w:val="24"/>
          <w:lang w:eastAsia="zh-CN"/>
        </w:rPr>
        <w:t>6</w:t>
      </w:r>
      <w:r w:rsidR="00101301">
        <w:rPr>
          <w:rFonts w:ascii="ＭＳ 明朝" w:hAnsi="ＭＳ 明朝" w:hint="eastAsia"/>
          <w:sz w:val="24"/>
          <w:lang w:eastAsia="zh-CN"/>
        </w:rPr>
        <w:t>月</w:t>
      </w:r>
      <w:r w:rsidR="00E451CB">
        <w:rPr>
          <w:rFonts w:ascii="Apple Color Emoji" w:hAnsi="Apple Color Emoji" w:cs="Apple Color Emoji" w:hint="eastAsia"/>
          <w:kern w:val="0"/>
          <w:sz w:val="24"/>
          <w:szCs w:val="24"/>
          <w:lang w:eastAsia="zh-CN"/>
        </w:rPr>
        <w:t>10</w:t>
      </w:r>
      <w:r w:rsidR="00101301">
        <w:rPr>
          <w:rFonts w:ascii="ＭＳ 明朝" w:hAnsi="ＭＳ 明朝" w:hint="eastAsia"/>
          <w:sz w:val="24"/>
          <w:lang w:eastAsia="zh-CN"/>
        </w:rPr>
        <w:t>日</w:t>
      </w:r>
      <w:r w:rsidR="00152058">
        <w:rPr>
          <w:rFonts w:ascii="ＭＳ 明朝" w:hAnsi="ＭＳ 明朝" w:hint="eastAsia"/>
          <w:sz w:val="24"/>
          <w:lang w:eastAsia="zh-CN"/>
        </w:rPr>
        <w:t>(</w:t>
      </w:r>
      <w:r w:rsidR="00E451CB">
        <w:rPr>
          <w:rFonts w:ascii="ＭＳ 明朝" w:hAnsi="ＭＳ 明朝" w:hint="eastAsia"/>
          <w:sz w:val="24"/>
          <w:lang w:eastAsia="zh-CN"/>
        </w:rPr>
        <w:t>火</w:t>
      </w:r>
      <w:r w:rsidR="00152058">
        <w:rPr>
          <w:rFonts w:ascii="ＭＳ 明朝" w:hAnsi="ＭＳ 明朝"/>
          <w:sz w:val="24"/>
          <w:lang w:eastAsia="zh-CN"/>
        </w:rPr>
        <w:t>)</w:t>
      </w:r>
      <w:r w:rsidR="00101301">
        <w:rPr>
          <w:rFonts w:ascii="ＭＳ 明朝" w:hAnsi="ＭＳ 明朝" w:hint="eastAsia"/>
          <w:sz w:val="24"/>
          <w:lang w:eastAsia="zh-CN"/>
        </w:rPr>
        <w:t>必着</w:t>
      </w:r>
    </w:p>
    <w:p w14:paraId="0BF4926E" w14:textId="40A23FCE" w:rsidR="00101301" w:rsidRDefault="00101301" w:rsidP="00F12D18">
      <w:pPr>
        <w:ind w:left="2400" w:hangingChars="1000" w:hanging="2400"/>
        <w:rPr>
          <w:rFonts w:ascii="ＭＳ 明朝" w:hAnsi="ＭＳ 明朝"/>
          <w:sz w:val="24"/>
          <w:lang w:eastAsia="zh-CN"/>
        </w:rPr>
      </w:pPr>
    </w:p>
    <w:p w14:paraId="6824C2AF" w14:textId="471E8BAD" w:rsidR="00101301" w:rsidRPr="002E07C8" w:rsidRDefault="00180D6E" w:rsidP="00B51641">
      <w:pPr>
        <w:ind w:left="1699" w:hangingChars="708" w:hanging="1699"/>
        <w:rPr>
          <w:rFonts w:ascii="ＭＳ 明朝" w:hAnsi="ＭＳ 明朝"/>
          <w:sz w:val="24"/>
          <w:szCs w:val="24"/>
        </w:rPr>
      </w:pPr>
      <w:r w:rsidRPr="002E07C8">
        <w:rPr>
          <w:rFonts w:ascii="ＭＳ 明朝" w:hAnsi="ＭＳ 明朝" w:hint="eastAsia"/>
          <w:sz w:val="24"/>
          <w:szCs w:val="24"/>
        </w:rPr>
        <w:t>８</w:t>
      </w:r>
      <w:r w:rsidR="00101301" w:rsidRPr="002E07C8">
        <w:rPr>
          <w:rFonts w:ascii="ＭＳ 明朝" w:hAnsi="ＭＳ 明朝" w:hint="eastAsia"/>
          <w:sz w:val="24"/>
          <w:szCs w:val="24"/>
        </w:rPr>
        <w:t>．応募方法：</w:t>
      </w:r>
      <w:r w:rsidR="00B51641" w:rsidRPr="002E07C8">
        <w:rPr>
          <w:sz w:val="24"/>
          <w:szCs w:val="24"/>
        </w:rPr>
        <w:t>別紙の申請書およびヒアリングシートを、株式会社アドギルド・ジャパン内</w:t>
      </w:r>
      <w:r w:rsidR="00B51641" w:rsidRPr="002E07C8">
        <w:rPr>
          <w:sz w:val="24"/>
          <w:szCs w:val="24"/>
        </w:rPr>
        <w:lastRenderedPageBreak/>
        <w:t>の事務局宛にメール（</w:t>
      </w:r>
      <w:r w:rsidR="00B51641" w:rsidRPr="002E07C8">
        <w:rPr>
          <w:sz w:val="24"/>
          <w:szCs w:val="24"/>
        </w:rPr>
        <w:t xml:space="preserve">E-mail: </w:t>
      </w:r>
      <w:r w:rsidR="009D57F6">
        <w:rPr>
          <w:sz w:val="24"/>
          <w:szCs w:val="24"/>
        </w:rPr>
        <w:t>suisan</w:t>
      </w:r>
      <w:r w:rsidR="00B51641" w:rsidRPr="002E07C8">
        <w:rPr>
          <w:sz w:val="24"/>
          <w:szCs w:val="24"/>
        </w:rPr>
        <w:t>@adguild.co.jp</w:t>
      </w:r>
      <w:r w:rsidR="00B51641" w:rsidRPr="002E07C8">
        <w:rPr>
          <w:sz w:val="24"/>
          <w:szCs w:val="24"/>
        </w:rPr>
        <w:t>）でご提出ください。</w:t>
      </w:r>
    </w:p>
    <w:p w14:paraId="09FA7266" w14:textId="77777777" w:rsidR="00101301" w:rsidRDefault="00101301" w:rsidP="00782378">
      <w:pPr>
        <w:ind w:left="2400" w:hangingChars="1000" w:hanging="2400"/>
        <w:rPr>
          <w:rFonts w:ascii="ＭＳ 明朝" w:hAnsi="ＭＳ 明朝"/>
          <w:sz w:val="24"/>
        </w:rPr>
      </w:pPr>
    </w:p>
    <w:p w14:paraId="120FB046" w14:textId="41615EE3" w:rsidR="00152058" w:rsidRDefault="00180D6E" w:rsidP="00152058">
      <w:pPr>
        <w:ind w:left="2400" w:hangingChars="1000" w:hanging="24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９</w:t>
      </w:r>
      <w:r w:rsidR="008B0812">
        <w:rPr>
          <w:rFonts w:ascii="ＭＳ 明朝" w:hAnsi="ＭＳ 明朝" w:hint="eastAsia"/>
          <w:sz w:val="24"/>
        </w:rPr>
        <w:t>．</w:t>
      </w:r>
      <w:r w:rsidR="00152058">
        <w:rPr>
          <w:rFonts w:ascii="ＭＳ 明朝" w:hAnsi="ＭＳ 明朝" w:hint="eastAsia"/>
          <w:sz w:val="24"/>
        </w:rPr>
        <w:t>実施団体の</w:t>
      </w:r>
      <w:r w:rsidR="00782378">
        <w:rPr>
          <w:rFonts w:ascii="ＭＳ 明朝" w:hAnsi="ＭＳ 明朝" w:hint="eastAsia"/>
          <w:sz w:val="24"/>
        </w:rPr>
        <w:t>選考方法</w:t>
      </w:r>
      <w:r w:rsidR="008B0812">
        <w:rPr>
          <w:rFonts w:ascii="ＭＳ 明朝" w:hAnsi="ＭＳ 明朝" w:hint="eastAsia"/>
          <w:sz w:val="24"/>
        </w:rPr>
        <w:t>：</w:t>
      </w:r>
      <w:r w:rsidR="00447036">
        <w:rPr>
          <w:rFonts w:ascii="ＭＳ 明朝" w:hAnsi="ＭＳ 明朝" w:hint="eastAsia"/>
          <w:sz w:val="24"/>
        </w:rPr>
        <w:t>経済産業省、</w:t>
      </w:r>
      <w:r w:rsidR="00152058">
        <w:rPr>
          <w:rFonts w:ascii="ＭＳ 明朝" w:hAnsi="ＭＳ 明朝" w:hint="eastAsia"/>
          <w:sz w:val="24"/>
        </w:rPr>
        <w:t>産経新聞社による審査において決定</w:t>
      </w:r>
    </w:p>
    <w:p w14:paraId="005D1865" w14:textId="6854A375" w:rsidR="00C15949" w:rsidRDefault="00C15949" w:rsidP="00152058">
      <w:pPr>
        <w:ind w:left="2400" w:hangingChars="1000" w:hanging="2400"/>
        <w:rPr>
          <w:rFonts w:ascii="ＭＳ 明朝" w:hAnsi="ＭＳ 明朝"/>
          <w:sz w:val="24"/>
        </w:rPr>
      </w:pPr>
    </w:p>
    <w:p w14:paraId="7B34936A" w14:textId="7565752F" w:rsidR="00F13425" w:rsidRDefault="00F13425" w:rsidP="00F13425">
      <w:pPr>
        <w:ind w:left="2400" w:hangingChars="1000" w:hanging="24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１０．審査基準：</w:t>
      </w:r>
      <w:r w:rsidRPr="00805A23">
        <w:rPr>
          <w:sz w:val="24"/>
          <w:szCs w:val="24"/>
        </w:rPr>
        <w:t>以下の審査基準に基づき、審査員が総合的に評価します。</w:t>
      </w:r>
    </w:p>
    <w:p w14:paraId="2B084837" w14:textId="77777777" w:rsidR="00F13425" w:rsidRDefault="00F13425" w:rsidP="00F13425">
      <w:pPr>
        <w:ind w:leftChars="800" w:left="2160" w:hangingChars="200" w:hanging="4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①地域の水産物の魅力を発信するとの目的に合致しているか</w:t>
      </w:r>
    </w:p>
    <w:p w14:paraId="77C71F73" w14:textId="77777777" w:rsidR="00F13425" w:rsidRDefault="00F13425" w:rsidP="00F13425">
      <w:pPr>
        <w:ind w:left="2400" w:hangingChars="1000" w:hanging="24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②国産水産物の消費拡大や販路開拓につながる内容となっているか</w:t>
      </w:r>
    </w:p>
    <w:p w14:paraId="2D0E64D5" w14:textId="77777777" w:rsidR="00F13425" w:rsidRDefault="00F13425" w:rsidP="00F13425">
      <w:pPr>
        <w:ind w:left="2400" w:hangingChars="1000" w:hanging="24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③実施内容が具体的かつ効果的で実現性があるか</w:t>
      </w:r>
    </w:p>
    <w:p w14:paraId="52ABDE02" w14:textId="77777777" w:rsidR="00F13425" w:rsidRPr="00F13425" w:rsidRDefault="00F13425" w:rsidP="00152058">
      <w:pPr>
        <w:ind w:left="2400" w:hangingChars="1000" w:hanging="2400"/>
        <w:rPr>
          <w:rFonts w:ascii="ＭＳ 明朝" w:hAnsi="ＭＳ 明朝"/>
          <w:sz w:val="24"/>
        </w:rPr>
      </w:pPr>
    </w:p>
    <w:p w14:paraId="74CA6BBE" w14:textId="77777777" w:rsidR="0086022C" w:rsidRDefault="0086022C" w:rsidP="00180D6E">
      <w:pPr>
        <w:rPr>
          <w:rFonts w:ascii="ＭＳ 明朝" w:hAnsi="ＭＳ 明朝"/>
          <w:sz w:val="24"/>
        </w:rPr>
      </w:pPr>
    </w:p>
    <w:p w14:paraId="67985B3E" w14:textId="77777777" w:rsidR="0086022C" w:rsidRDefault="0086022C" w:rsidP="00C66816">
      <w:pPr>
        <w:ind w:left="1800" w:hangingChars="750" w:hanging="1800"/>
        <w:jc w:val="right"/>
        <w:rPr>
          <w:rFonts w:ascii="ＭＳ 明朝" w:hAnsi="ＭＳ 明朝"/>
          <w:sz w:val="24"/>
        </w:rPr>
      </w:pPr>
    </w:p>
    <w:p w14:paraId="2EDC4ACA" w14:textId="7984680B" w:rsidR="00C66816" w:rsidRPr="00D3383A" w:rsidRDefault="00AD14E3" w:rsidP="00C66816">
      <w:pPr>
        <w:ind w:left="1800" w:hangingChars="750" w:hanging="180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以上</w:t>
      </w:r>
    </w:p>
    <w:sectPr w:rsidR="00C66816" w:rsidRPr="00D3383A" w:rsidSect="00D3383A">
      <w:pgSz w:w="11906" w:h="16838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48F7B" w14:textId="77777777" w:rsidR="004E016A" w:rsidRDefault="004E016A" w:rsidP="00954D3F">
      <w:r>
        <w:separator/>
      </w:r>
    </w:p>
  </w:endnote>
  <w:endnote w:type="continuationSeparator" w:id="0">
    <w:p w14:paraId="3654FE55" w14:textId="77777777" w:rsidR="004E016A" w:rsidRDefault="004E016A" w:rsidP="00954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477A4" w14:textId="77777777" w:rsidR="004E016A" w:rsidRDefault="004E016A" w:rsidP="00954D3F">
      <w:r>
        <w:separator/>
      </w:r>
    </w:p>
  </w:footnote>
  <w:footnote w:type="continuationSeparator" w:id="0">
    <w:p w14:paraId="79C7A3A9" w14:textId="77777777" w:rsidR="004E016A" w:rsidRDefault="004E016A" w:rsidP="00954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376B0"/>
    <w:multiLevelType w:val="hybridMultilevel"/>
    <w:tmpl w:val="69C052F6"/>
    <w:lvl w:ilvl="0" w:tplc="375627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48854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BB7"/>
    <w:rsid w:val="00014CF3"/>
    <w:rsid w:val="00046F90"/>
    <w:rsid w:val="000A40DB"/>
    <w:rsid w:val="000A427F"/>
    <w:rsid w:val="000B0608"/>
    <w:rsid w:val="000B0BAA"/>
    <w:rsid w:val="000D5F57"/>
    <w:rsid w:val="000D64A8"/>
    <w:rsid w:val="000D7634"/>
    <w:rsid w:val="000F599E"/>
    <w:rsid w:val="00101301"/>
    <w:rsid w:val="00135CD2"/>
    <w:rsid w:val="001460C0"/>
    <w:rsid w:val="00152058"/>
    <w:rsid w:val="001544AE"/>
    <w:rsid w:val="0017672C"/>
    <w:rsid w:val="00180D6E"/>
    <w:rsid w:val="00190CE2"/>
    <w:rsid w:val="001E6FA5"/>
    <w:rsid w:val="001F5258"/>
    <w:rsid w:val="00222528"/>
    <w:rsid w:val="00232779"/>
    <w:rsid w:val="00237E7A"/>
    <w:rsid w:val="00280218"/>
    <w:rsid w:val="00286D5F"/>
    <w:rsid w:val="002A4820"/>
    <w:rsid w:val="002A7B19"/>
    <w:rsid w:val="002C2D0F"/>
    <w:rsid w:val="002E07C8"/>
    <w:rsid w:val="002F7144"/>
    <w:rsid w:val="003A08AC"/>
    <w:rsid w:val="003D67F0"/>
    <w:rsid w:val="00433F41"/>
    <w:rsid w:val="00440937"/>
    <w:rsid w:val="00447036"/>
    <w:rsid w:val="00466359"/>
    <w:rsid w:val="00484854"/>
    <w:rsid w:val="004A1679"/>
    <w:rsid w:val="004D39E5"/>
    <w:rsid w:val="004E016A"/>
    <w:rsid w:val="004E3517"/>
    <w:rsid w:val="005029B5"/>
    <w:rsid w:val="00506AE3"/>
    <w:rsid w:val="00521F15"/>
    <w:rsid w:val="00533FFC"/>
    <w:rsid w:val="0055188F"/>
    <w:rsid w:val="00553D92"/>
    <w:rsid w:val="00594D3E"/>
    <w:rsid w:val="005A06F6"/>
    <w:rsid w:val="005E3E7E"/>
    <w:rsid w:val="005E6035"/>
    <w:rsid w:val="005F7514"/>
    <w:rsid w:val="00604E89"/>
    <w:rsid w:val="00605840"/>
    <w:rsid w:val="006339FA"/>
    <w:rsid w:val="00650727"/>
    <w:rsid w:val="00656C6B"/>
    <w:rsid w:val="00663CB5"/>
    <w:rsid w:val="0067117A"/>
    <w:rsid w:val="00691AB3"/>
    <w:rsid w:val="006A3251"/>
    <w:rsid w:val="006B0E63"/>
    <w:rsid w:val="006C4906"/>
    <w:rsid w:val="006E17D7"/>
    <w:rsid w:val="007009AD"/>
    <w:rsid w:val="00707BB7"/>
    <w:rsid w:val="007107A0"/>
    <w:rsid w:val="00723817"/>
    <w:rsid w:val="00782378"/>
    <w:rsid w:val="00796DA6"/>
    <w:rsid w:val="007A6B3B"/>
    <w:rsid w:val="007C4C1A"/>
    <w:rsid w:val="007C6E87"/>
    <w:rsid w:val="007E14DB"/>
    <w:rsid w:val="007E2C23"/>
    <w:rsid w:val="007F3F45"/>
    <w:rsid w:val="008216C2"/>
    <w:rsid w:val="0082492F"/>
    <w:rsid w:val="00837937"/>
    <w:rsid w:val="0086022C"/>
    <w:rsid w:val="00880066"/>
    <w:rsid w:val="00883B4F"/>
    <w:rsid w:val="008A6B7E"/>
    <w:rsid w:val="008B0812"/>
    <w:rsid w:val="008E5BB3"/>
    <w:rsid w:val="008F2C58"/>
    <w:rsid w:val="008F7E7F"/>
    <w:rsid w:val="00903944"/>
    <w:rsid w:val="00904B9C"/>
    <w:rsid w:val="00915644"/>
    <w:rsid w:val="00925F5F"/>
    <w:rsid w:val="00926A94"/>
    <w:rsid w:val="00954D3F"/>
    <w:rsid w:val="00960CE4"/>
    <w:rsid w:val="00981294"/>
    <w:rsid w:val="009A2581"/>
    <w:rsid w:val="009D57F6"/>
    <w:rsid w:val="009E2100"/>
    <w:rsid w:val="00A537DE"/>
    <w:rsid w:val="00A71294"/>
    <w:rsid w:val="00AD14E3"/>
    <w:rsid w:val="00AE6A1B"/>
    <w:rsid w:val="00B33FE2"/>
    <w:rsid w:val="00B42CCA"/>
    <w:rsid w:val="00B44273"/>
    <w:rsid w:val="00B50E27"/>
    <w:rsid w:val="00B51641"/>
    <w:rsid w:val="00B8613F"/>
    <w:rsid w:val="00B90B3D"/>
    <w:rsid w:val="00BE7268"/>
    <w:rsid w:val="00C15949"/>
    <w:rsid w:val="00C20C59"/>
    <w:rsid w:val="00C65284"/>
    <w:rsid w:val="00C66816"/>
    <w:rsid w:val="00C70056"/>
    <w:rsid w:val="00C70D1E"/>
    <w:rsid w:val="00C81340"/>
    <w:rsid w:val="00C97251"/>
    <w:rsid w:val="00CD0997"/>
    <w:rsid w:val="00CE15F4"/>
    <w:rsid w:val="00D10A90"/>
    <w:rsid w:val="00D10C81"/>
    <w:rsid w:val="00D14B10"/>
    <w:rsid w:val="00D218BE"/>
    <w:rsid w:val="00D32C94"/>
    <w:rsid w:val="00D3383A"/>
    <w:rsid w:val="00D35994"/>
    <w:rsid w:val="00E2793E"/>
    <w:rsid w:val="00E451CB"/>
    <w:rsid w:val="00E72E06"/>
    <w:rsid w:val="00E837EC"/>
    <w:rsid w:val="00E95F8D"/>
    <w:rsid w:val="00E97A3B"/>
    <w:rsid w:val="00F12D18"/>
    <w:rsid w:val="00F13425"/>
    <w:rsid w:val="00F30CA7"/>
    <w:rsid w:val="00F32DC4"/>
    <w:rsid w:val="00F74D31"/>
    <w:rsid w:val="00FA0662"/>
    <w:rsid w:val="00FD7F35"/>
    <w:rsid w:val="00FE60E2"/>
    <w:rsid w:val="00FE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0F5EE1"/>
  <w15:chartTrackingRefBased/>
  <w15:docId w15:val="{5F644AC3-63C4-445C-97E0-89FDE72B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BB7"/>
    <w:pPr>
      <w:widowControl w:val="0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07BB7"/>
    <w:pPr>
      <w:keepNext/>
      <w:keepLines/>
      <w:widowControl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BB7"/>
    <w:pPr>
      <w:keepNext/>
      <w:keepLines/>
      <w:widowControl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7BB7"/>
    <w:pPr>
      <w:keepNext/>
      <w:keepLines/>
      <w:widowControl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7BB7"/>
    <w:pPr>
      <w:keepNext/>
      <w:keepLines/>
      <w:widowControl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7BB7"/>
    <w:pPr>
      <w:keepNext/>
      <w:keepLines/>
      <w:widowControl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7BB7"/>
    <w:pPr>
      <w:keepNext/>
      <w:keepLines/>
      <w:widowControl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7BB7"/>
    <w:pPr>
      <w:keepNext/>
      <w:keepLines/>
      <w:widowControl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7BB7"/>
    <w:pPr>
      <w:keepNext/>
      <w:keepLines/>
      <w:widowControl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7BB7"/>
    <w:pPr>
      <w:keepNext/>
      <w:keepLines/>
      <w:widowControl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7BB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07BB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07BB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07B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07B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07B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07B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07B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07BB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07BB7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707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7BB7"/>
    <w:pPr>
      <w:widowControl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707BB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7BB7"/>
    <w:pPr>
      <w:widowControl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707BB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7BB7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707BB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07BB7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707BB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07BB7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707BB7"/>
  </w:style>
  <w:style w:type="character" w:customStyle="1" w:styleId="ab">
    <w:name w:val="日付 (文字)"/>
    <w:basedOn w:val="a0"/>
    <w:link w:val="aa"/>
    <w:uiPriority w:val="99"/>
    <w:semiHidden/>
    <w:rsid w:val="00707BB7"/>
    <w:rPr>
      <w:rFonts w:ascii="Century" w:eastAsia="ＭＳ 明朝" w:hAnsi="Century" w:cs="Times New Roman"/>
      <w:sz w:val="21"/>
      <w:szCs w:val="22"/>
      <w14:ligatures w14:val="none"/>
    </w:rPr>
  </w:style>
  <w:style w:type="character" w:styleId="ac">
    <w:name w:val="Hyperlink"/>
    <w:basedOn w:val="a0"/>
    <w:uiPriority w:val="99"/>
    <w:unhideWhenUsed/>
    <w:rsid w:val="00D3383A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3383A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954D3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954D3F"/>
    <w:rPr>
      <w:rFonts w:ascii="Century" w:eastAsia="ＭＳ 明朝" w:hAnsi="Century" w:cs="Times New Roman"/>
      <w:sz w:val="21"/>
      <w:szCs w:val="22"/>
      <w14:ligatures w14:val="none"/>
    </w:rPr>
  </w:style>
  <w:style w:type="paragraph" w:styleId="af0">
    <w:name w:val="footer"/>
    <w:basedOn w:val="a"/>
    <w:link w:val="af1"/>
    <w:uiPriority w:val="99"/>
    <w:unhideWhenUsed/>
    <w:rsid w:val="00954D3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954D3F"/>
    <w:rPr>
      <w:rFonts w:ascii="Century" w:eastAsia="ＭＳ 明朝" w:hAnsi="Century" w:cs="Times New Roman"/>
      <w:sz w:val="21"/>
      <w:szCs w:val="22"/>
      <w14:ligatures w14:val="none"/>
    </w:rPr>
  </w:style>
  <w:style w:type="character" w:styleId="af2">
    <w:name w:val="FollowedHyperlink"/>
    <w:basedOn w:val="a0"/>
    <w:uiPriority w:val="99"/>
    <w:semiHidden/>
    <w:unhideWhenUsed/>
    <w:rsid w:val="002A4820"/>
    <w:rPr>
      <w:color w:val="96607D" w:themeColor="followedHyperlink"/>
      <w:u w:val="single"/>
    </w:rPr>
  </w:style>
  <w:style w:type="paragraph" w:customStyle="1" w:styleId="Default">
    <w:name w:val="Default"/>
    <w:rsid w:val="0067117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</w:rPr>
  </w:style>
  <w:style w:type="paragraph" w:styleId="af3">
    <w:name w:val="Revision"/>
    <w:hidden/>
    <w:uiPriority w:val="99"/>
    <w:semiHidden/>
    <w:rsid w:val="00447036"/>
    <w:rPr>
      <w:rFonts w:ascii="Century" w:eastAsia="ＭＳ 明朝" w:hAnsi="Century" w:cs="Times New Roman"/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1D4C6A19315943B477DD4B03F4EBEF" ma:contentTypeVersion="18" ma:contentTypeDescription="新しいドキュメントを作成します。" ma:contentTypeScope="" ma:versionID="720cd97eb064a0a5c62e6f4837306e5a">
  <xsd:schema xmlns:xsd="http://www.w3.org/2001/XMLSchema" xmlns:xs="http://www.w3.org/2001/XMLSchema" xmlns:p="http://schemas.microsoft.com/office/2006/metadata/properties" xmlns:ns3="7468a5b7-8c92-440c-abb9-52dbb3cd885c" xmlns:ns4="a89efdd2-bcfa-4ec8-bb23-7800369f4914" targetNamespace="http://schemas.microsoft.com/office/2006/metadata/properties" ma:root="true" ma:fieldsID="c7d0efc869b55ee55e86fdd15717d1d2" ns3:_="" ns4:_="">
    <xsd:import namespace="7468a5b7-8c92-440c-abb9-52dbb3cd885c"/>
    <xsd:import namespace="a89efdd2-bcfa-4ec8-bb23-7800369f49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Location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8a5b7-8c92-440c-abb9-52dbb3cd885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efdd2-bcfa-4ec8-bb23-7800369f4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89efdd2-bcfa-4ec8-bb23-7800369f4914" xsi:nil="true"/>
  </documentManagement>
</p:properties>
</file>

<file path=customXml/itemProps1.xml><?xml version="1.0" encoding="utf-8"?>
<ds:datastoreItem xmlns:ds="http://schemas.openxmlformats.org/officeDocument/2006/customXml" ds:itemID="{74055F3E-7EE8-4368-89A7-AA71C30E03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F18C37-D06D-4681-BA6F-15B96FE986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68a5b7-8c92-440c-abb9-52dbb3cd885c"/>
    <ds:schemaRef ds:uri="a89efdd2-bcfa-4ec8-bb23-7800369f49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A45294-A857-420B-B3AC-BCC09162E674}">
  <ds:schemaRefs>
    <ds:schemaRef ds:uri="http://schemas.microsoft.com/office/2006/metadata/properties"/>
    <ds:schemaRef ds:uri="http://schemas.microsoft.com/office/infopath/2007/PartnerControls"/>
    <ds:schemaRef ds:uri="a89efdd2-bcfa-4ec8-bb23-7800369f49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U21009H</dc:creator>
  <cp:keywords/>
  <dc:description/>
  <cp:lastModifiedBy>光 高橋</cp:lastModifiedBy>
  <cp:revision>8</cp:revision>
  <cp:lastPrinted>2024-06-07T04:15:00Z</cp:lastPrinted>
  <dcterms:created xsi:type="dcterms:W3CDTF">2025-04-21T09:20:00Z</dcterms:created>
  <dcterms:modified xsi:type="dcterms:W3CDTF">2025-04-25T03:19:00Z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0x010100731D4C6A19315943B477DD4B03F4EBEF</vt:lpwstr>
  </property>
</Properties>
</file>